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59" w:rsidRDefault="00B13B59" w:rsidP="00B13B59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Literature Related to </w:t>
      </w:r>
      <w:r w:rsidRPr="00BB662D">
        <w:rPr>
          <w:rFonts w:asciiTheme="minorHAnsi" w:hAnsiTheme="minorHAnsi"/>
        </w:rPr>
        <w:t>Acupuncture</w:t>
      </w:r>
    </w:p>
    <w:p w:rsidR="00B13B59" w:rsidRDefault="00B13B59" w:rsidP="00B13B59">
      <w:r>
        <w:t xml:space="preserve">American Society of Acupuncturists.  Opioid Solution.  </w:t>
      </w:r>
      <w:hyperlink r:id="rId4" w:history="1">
        <w:r w:rsidRPr="00C972B1">
          <w:rPr>
            <w:rStyle w:val="Hyperlink"/>
          </w:rPr>
          <w:t>https://www.youtube.com/watch?v=6ZrkNoFt5gI&amp;feature=youtu.be</w:t>
        </w:r>
      </w:hyperlink>
      <w:r>
        <w:t xml:space="preserve">  Accessed 4-17-2017. </w:t>
      </w:r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BB662D">
        <w:rPr>
          <w:rFonts w:eastAsia="Times New Roman" w:cs="Times New Roman"/>
        </w:rPr>
        <w:t>Ahn</w:t>
      </w:r>
      <w:proofErr w:type="spellEnd"/>
      <w:r w:rsidRPr="00BB662D">
        <w:rPr>
          <w:rFonts w:eastAsia="Times New Roman" w:cs="Times New Roman"/>
        </w:rPr>
        <w:t xml:space="preserve">, A. C., Wu, J., Badger, G. J., </w:t>
      </w:r>
      <w:proofErr w:type="spellStart"/>
      <w:r w:rsidRPr="00BB662D">
        <w:rPr>
          <w:rFonts w:eastAsia="Times New Roman" w:cs="Times New Roman"/>
        </w:rPr>
        <w:t>Hammerschlag</w:t>
      </w:r>
      <w:proofErr w:type="spellEnd"/>
      <w:r w:rsidRPr="00BB662D">
        <w:rPr>
          <w:rFonts w:eastAsia="Times New Roman" w:cs="Times New Roman"/>
        </w:rPr>
        <w:t xml:space="preserve">, R., &amp; </w:t>
      </w:r>
      <w:proofErr w:type="spellStart"/>
      <w:r w:rsidRPr="00BB662D">
        <w:rPr>
          <w:rFonts w:eastAsia="Times New Roman" w:cs="Times New Roman"/>
        </w:rPr>
        <w:t>Langevin</w:t>
      </w:r>
      <w:proofErr w:type="spellEnd"/>
      <w:r w:rsidRPr="00BB662D">
        <w:rPr>
          <w:rFonts w:eastAsia="Times New Roman" w:cs="Times New Roman"/>
        </w:rPr>
        <w:t xml:space="preserve">, H. M. (2005). Electrical impedance along connective tissue planes associated with acupuncture meridians. </w:t>
      </w:r>
      <w:r w:rsidRPr="00BB662D">
        <w:rPr>
          <w:rFonts w:eastAsia="Times New Roman" w:cs="Times New Roman"/>
          <w:i/>
          <w:iCs/>
        </w:rPr>
        <w:t>BMC Complementary and Alternative Medicine</w:t>
      </w:r>
      <w:r w:rsidRPr="00BB662D">
        <w:rPr>
          <w:rFonts w:eastAsia="Times New Roman" w:cs="Times New Roman"/>
        </w:rPr>
        <w:t xml:space="preserve">, </w:t>
      </w:r>
      <w:r w:rsidRPr="00BB662D">
        <w:rPr>
          <w:rFonts w:eastAsia="Times New Roman" w:cs="Times New Roman"/>
          <w:i/>
          <w:iCs/>
        </w:rPr>
        <w:t>5</w:t>
      </w:r>
      <w:r w:rsidRPr="00BB662D">
        <w:rPr>
          <w:rFonts w:eastAsia="Times New Roman" w:cs="Times New Roman"/>
        </w:rPr>
        <w:t>(1), 10.</w:t>
      </w:r>
      <w:bookmarkStart w:id="0" w:name="_GoBack"/>
      <w:bookmarkEnd w:id="0"/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  <w:i/>
          <w:iCs/>
        </w:rPr>
      </w:pPr>
      <w:r w:rsidRPr="00BB662D">
        <w:rPr>
          <w:rFonts w:eastAsia="Times New Roman" w:cs="Times New Roman"/>
        </w:rPr>
        <w:t xml:space="preserve">Beresford-Cooke, C. (2016) </w:t>
      </w:r>
      <w:r w:rsidRPr="00BB662D">
        <w:rPr>
          <w:rFonts w:eastAsia="Times New Roman" w:cs="Times New Roman"/>
          <w:i/>
          <w:iCs/>
        </w:rPr>
        <w:t xml:space="preserve">Shiatsu: Theory and practice.  </w:t>
      </w:r>
      <w:r w:rsidRPr="00BB662D">
        <w:rPr>
          <w:rFonts w:eastAsia="Times New Roman" w:cs="Times New Roman"/>
        </w:rPr>
        <w:t>London, UK: Churchill Livingstone, Elsevier.</w:t>
      </w:r>
      <w:r w:rsidRPr="00BB662D">
        <w:rPr>
          <w:rFonts w:eastAsia="Times New Roman" w:cs="Times New Roman"/>
          <w:i/>
          <w:iCs/>
        </w:rPr>
        <w:t xml:space="preserve">  </w:t>
      </w:r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>Cheng, K. J. (2013). Neurobiological Mechanisms of Acupuncture for Some Common Illnesses: A Clinician's Perspective. Journal of Acupuncture and Meridian Studies, 7(3), 105-114. doi:10.1016/j.jams.2013.07.008</w:t>
      </w:r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 xml:space="preserve">Chang, S. (2013). The meridian system and mechanism of acupuncture: A comparative review. Part 3: Mechanisms of acupuncture therapies. </w:t>
      </w:r>
      <w:r w:rsidRPr="00BB662D">
        <w:rPr>
          <w:rFonts w:eastAsia="Times New Roman" w:cs="Times New Roman"/>
          <w:i/>
          <w:iCs/>
        </w:rPr>
        <w:t>Taiwanese Journal of Obstetrics and Gynecology</w:t>
      </w:r>
      <w:r w:rsidRPr="00BB662D">
        <w:rPr>
          <w:rFonts w:eastAsia="Times New Roman" w:cs="Times New Roman"/>
        </w:rPr>
        <w:t xml:space="preserve">, </w:t>
      </w:r>
      <w:r w:rsidRPr="00BB662D">
        <w:rPr>
          <w:rFonts w:eastAsia="Times New Roman" w:cs="Times New Roman"/>
          <w:i/>
          <w:iCs/>
        </w:rPr>
        <w:t>52</w:t>
      </w:r>
      <w:r w:rsidRPr="00BB662D">
        <w:rPr>
          <w:rFonts w:eastAsia="Times New Roman" w:cs="Times New Roman"/>
        </w:rPr>
        <w:t xml:space="preserve">(2), 171–184. </w:t>
      </w:r>
      <w:hyperlink r:id="rId5" w:history="1">
        <w:r w:rsidRPr="00BB662D">
          <w:rPr>
            <w:rStyle w:val="Hyperlink"/>
            <w:rFonts w:eastAsia="Times New Roman" w:cs="Times New Roman"/>
          </w:rPr>
          <w:t>https://doi.org/10.1016/j.tjog.2013.04.005</w:t>
        </w:r>
      </w:hyperlink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BB662D">
        <w:rPr>
          <w:rFonts w:eastAsia="Times New Roman" w:cs="Times New Roman"/>
        </w:rPr>
        <w:t>Chenglin</w:t>
      </w:r>
      <w:proofErr w:type="spellEnd"/>
      <w:r w:rsidRPr="00BB662D">
        <w:rPr>
          <w:rFonts w:eastAsia="Times New Roman" w:cs="Times New Roman"/>
        </w:rPr>
        <w:t xml:space="preserve">, Liu, Wang </w:t>
      </w:r>
      <w:proofErr w:type="spellStart"/>
      <w:r w:rsidRPr="00BB662D">
        <w:rPr>
          <w:rFonts w:eastAsia="Times New Roman" w:cs="Times New Roman"/>
        </w:rPr>
        <w:t>Xiaohu</w:t>
      </w:r>
      <w:proofErr w:type="spellEnd"/>
      <w:r w:rsidRPr="00BB662D">
        <w:rPr>
          <w:rFonts w:eastAsia="Times New Roman" w:cs="Times New Roman"/>
        </w:rPr>
        <w:t xml:space="preserve">, Xu Hua, Liu Fang, Dang </w:t>
      </w:r>
      <w:proofErr w:type="spellStart"/>
      <w:r w:rsidRPr="00BB662D">
        <w:rPr>
          <w:rFonts w:eastAsia="Times New Roman" w:cs="Times New Roman"/>
        </w:rPr>
        <w:t>Ruishan</w:t>
      </w:r>
      <w:proofErr w:type="spellEnd"/>
      <w:r w:rsidRPr="00BB662D">
        <w:rPr>
          <w:rFonts w:eastAsia="Times New Roman" w:cs="Times New Roman"/>
        </w:rPr>
        <w:t xml:space="preserve">, Zhang </w:t>
      </w:r>
      <w:proofErr w:type="spellStart"/>
      <w:r w:rsidRPr="00BB662D">
        <w:rPr>
          <w:rFonts w:eastAsia="Times New Roman" w:cs="Times New Roman"/>
        </w:rPr>
        <w:t>Dongming</w:t>
      </w:r>
      <w:proofErr w:type="spellEnd"/>
      <w:r w:rsidRPr="00BB662D">
        <w:rPr>
          <w:rFonts w:eastAsia="Times New Roman" w:cs="Times New Roman"/>
        </w:rPr>
        <w:t xml:space="preserve">, Zhang Xinyi, </w:t>
      </w:r>
      <w:proofErr w:type="spellStart"/>
      <w:r w:rsidRPr="00BB662D">
        <w:rPr>
          <w:rFonts w:eastAsia="Times New Roman" w:cs="Times New Roman"/>
        </w:rPr>
        <w:t>Xie</w:t>
      </w:r>
      <w:proofErr w:type="spellEnd"/>
      <w:r w:rsidRPr="00BB662D">
        <w:rPr>
          <w:rFonts w:eastAsia="Times New Roman" w:cs="Times New Roman"/>
        </w:rPr>
        <w:t xml:space="preserve"> </w:t>
      </w:r>
      <w:proofErr w:type="spellStart"/>
      <w:r w:rsidRPr="00BB662D">
        <w:rPr>
          <w:rFonts w:eastAsia="Times New Roman" w:cs="Times New Roman"/>
        </w:rPr>
        <w:t>Honglan</w:t>
      </w:r>
      <w:proofErr w:type="spellEnd"/>
      <w:r w:rsidRPr="00BB662D">
        <w:rPr>
          <w:rFonts w:eastAsia="Times New Roman" w:cs="Times New Roman"/>
        </w:rPr>
        <w:t xml:space="preserve">, and Xiao </w:t>
      </w:r>
      <w:proofErr w:type="spellStart"/>
      <w:r w:rsidRPr="00BB662D">
        <w:rPr>
          <w:rFonts w:eastAsia="Times New Roman" w:cs="Times New Roman"/>
        </w:rPr>
        <w:t>Tiqiao</w:t>
      </w:r>
      <w:proofErr w:type="spellEnd"/>
      <w:r w:rsidRPr="00BB662D">
        <w:rPr>
          <w:rFonts w:eastAsia="Times New Roman" w:cs="Times New Roman"/>
        </w:rPr>
        <w:t xml:space="preserve">. "X-ray phase-contrast CT imaging of the </w:t>
      </w:r>
      <w:proofErr w:type="spellStart"/>
      <w:r w:rsidRPr="00BB662D">
        <w:rPr>
          <w:rFonts w:eastAsia="Times New Roman" w:cs="Times New Roman"/>
        </w:rPr>
        <w:t>acupoints</w:t>
      </w:r>
      <w:proofErr w:type="spellEnd"/>
      <w:r w:rsidRPr="00BB662D">
        <w:rPr>
          <w:rFonts w:eastAsia="Times New Roman" w:cs="Times New Roman"/>
        </w:rPr>
        <w:t xml:space="preserve"> based on synchrotron radiation." Journal of Electron Spectroscopy and Related Phenomena (2013).      Also see related:  New CT Scans Reveal Acupuncture Points. (</w:t>
      </w:r>
      <w:proofErr w:type="spellStart"/>
      <w:r w:rsidRPr="00BB662D">
        <w:rPr>
          <w:rFonts w:eastAsia="Times New Roman" w:cs="Times New Roman"/>
        </w:rPr>
        <w:t>n.d.</w:t>
      </w:r>
      <w:proofErr w:type="spellEnd"/>
      <w:r w:rsidRPr="00BB662D">
        <w:rPr>
          <w:rFonts w:eastAsia="Times New Roman" w:cs="Times New Roman"/>
        </w:rPr>
        <w:t xml:space="preserve">). Retrieved March 9, 2016, from </w:t>
      </w:r>
      <w:hyperlink r:id="rId6" w:tgtFrame="_blank" w:history="1">
        <w:r w:rsidRPr="00BB662D">
          <w:rPr>
            <w:rFonts w:eastAsia="Times New Roman" w:cs="Times New Roman"/>
            <w:color w:val="0000FF"/>
            <w:u w:val="single"/>
          </w:rPr>
          <w:t>http://www.healthcmi.com/Acupuncture-Continuing-Education-News/1230-new-ct-scans-reveal-acupuncture-points</w:t>
        </w:r>
        <w:r w:rsidRPr="00BB662D">
          <w:rPr>
            <w:rFonts w:eastAsia="Times New Roman" w:cs="Times New Roman"/>
            <w:color w:val="0000FF"/>
          </w:rPr>
          <w:t> (Links to an external site.)</w:t>
        </w:r>
      </w:hyperlink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>Krauss, Lawrence M. (2012). A Universe from Nothing: Why There Is Something Rather Than Nothing. New York: Free Press. P. 183. ISBN 978-1-4516-2445-8.</w:t>
      </w:r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 xml:space="preserve">Fu SP, He SY, Xu B, Hu CJ, Lu SF, Shen WX, Huang Y, Hong H, Li Q, Wang N, Liu XL, Liang F, </w:t>
      </w:r>
      <w:proofErr w:type="gramStart"/>
      <w:r w:rsidRPr="00BB662D">
        <w:rPr>
          <w:rFonts w:eastAsia="Times New Roman" w:cs="Times New Roman"/>
        </w:rPr>
        <w:t>Zhu</w:t>
      </w:r>
      <w:proofErr w:type="gramEnd"/>
      <w:r w:rsidRPr="00BB662D">
        <w:rPr>
          <w:rFonts w:eastAsia="Times New Roman" w:cs="Times New Roman"/>
        </w:rPr>
        <w:t xml:space="preserve"> BM. Acupuncture promotes angiogenesis after myocardial ischemia through H3K9 acetylation regulation at VEGF gene. </w:t>
      </w:r>
      <w:proofErr w:type="spellStart"/>
      <w:r w:rsidRPr="00BB662D">
        <w:rPr>
          <w:rFonts w:eastAsia="Times New Roman" w:cs="Times New Roman"/>
        </w:rPr>
        <w:t>PLoS</w:t>
      </w:r>
      <w:proofErr w:type="spellEnd"/>
      <w:r w:rsidRPr="00BB662D">
        <w:rPr>
          <w:rFonts w:eastAsia="Times New Roman" w:cs="Times New Roman"/>
        </w:rPr>
        <w:t xml:space="preserve"> One. 2014 Apr 10</w:t>
      </w:r>
      <w:proofErr w:type="gramStart"/>
      <w:r w:rsidRPr="00BB662D">
        <w:rPr>
          <w:rFonts w:eastAsia="Times New Roman" w:cs="Times New Roman"/>
        </w:rPr>
        <w:t>;9</w:t>
      </w:r>
      <w:proofErr w:type="gramEnd"/>
      <w:r w:rsidRPr="00BB662D">
        <w:rPr>
          <w:rFonts w:eastAsia="Times New Roman" w:cs="Times New Roman"/>
        </w:rPr>
        <w:t xml:space="preserve">(4):e94604. </w:t>
      </w:r>
      <w:proofErr w:type="spellStart"/>
      <w:proofErr w:type="gramStart"/>
      <w:r w:rsidRPr="00BB662D">
        <w:rPr>
          <w:rFonts w:eastAsia="Times New Roman" w:cs="Times New Roman"/>
        </w:rPr>
        <w:t>doi</w:t>
      </w:r>
      <w:proofErr w:type="spellEnd"/>
      <w:proofErr w:type="gramEnd"/>
      <w:r w:rsidRPr="00BB662D">
        <w:rPr>
          <w:rFonts w:eastAsia="Times New Roman" w:cs="Times New Roman"/>
        </w:rPr>
        <w:t>: 10.1371/journal.pone.0094604. PubMed PMID: 24722278; PubMed Central PMCID: PMC3983235.</w:t>
      </w:r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 xml:space="preserve">He, Y., Chen, J., Pan, Z., &amp; Ying, Z. (2014). Scalp Acupuncture Treatment Protocol for Anxiety Disorders: A Case Report. </w:t>
      </w:r>
      <w:r w:rsidRPr="00BB662D">
        <w:rPr>
          <w:rFonts w:eastAsia="Times New Roman" w:cs="Times New Roman"/>
          <w:i/>
          <w:iCs/>
        </w:rPr>
        <w:t>Global Advances in Health and Medicine</w:t>
      </w:r>
      <w:r w:rsidRPr="00BB662D">
        <w:rPr>
          <w:rFonts w:eastAsia="Times New Roman" w:cs="Times New Roman"/>
        </w:rPr>
        <w:t xml:space="preserve">, </w:t>
      </w:r>
      <w:r w:rsidRPr="00BB662D">
        <w:rPr>
          <w:rFonts w:eastAsia="Times New Roman" w:cs="Times New Roman"/>
          <w:i/>
          <w:iCs/>
        </w:rPr>
        <w:t>3</w:t>
      </w:r>
      <w:r w:rsidRPr="00BB662D">
        <w:rPr>
          <w:rFonts w:eastAsia="Times New Roman" w:cs="Times New Roman"/>
        </w:rPr>
        <w:t>(4), 35–39. https://doi.org/10.7453/gahmj.2014.034</w:t>
      </w:r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BB662D">
        <w:rPr>
          <w:rFonts w:eastAsia="Times New Roman" w:cs="Times New Roman"/>
        </w:rPr>
        <w:t>Hopton</w:t>
      </w:r>
      <w:proofErr w:type="spellEnd"/>
      <w:r w:rsidRPr="00BB662D">
        <w:rPr>
          <w:rFonts w:eastAsia="Times New Roman" w:cs="Times New Roman"/>
        </w:rPr>
        <w:t xml:space="preserve">, A., Thomas, K., &amp; MacPherson, H. (2013). The Acceptability of Acupuncture for Low Back Pain: A Qualitative Study of Patient’s Experiences Nested within a </w:t>
      </w:r>
      <w:proofErr w:type="spellStart"/>
      <w:r w:rsidRPr="00BB662D">
        <w:rPr>
          <w:rFonts w:eastAsia="Times New Roman" w:cs="Times New Roman"/>
        </w:rPr>
        <w:t>Randomised</w:t>
      </w:r>
      <w:proofErr w:type="spellEnd"/>
      <w:r w:rsidRPr="00BB662D">
        <w:rPr>
          <w:rFonts w:eastAsia="Times New Roman" w:cs="Times New Roman"/>
        </w:rPr>
        <w:t xml:space="preserve"> Controlled Trial. </w:t>
      </w:r>
      <w:proofErr w:type="spellStart"/>
      <w:r w:rsidRPr="00BB662D">
        <w:rPr>
          <w:rFonts w:eastAsia="Times New Roman" w:cs="Times New Roman"/>
          <w:i/>
          <w:iCs/>
        </w:rPr>
        <w:t>PLoS</w:t>
      </w:r>
      <w:proofErr w:type="spellEnd"/>
      <w:r w:rsidRPr="00BB662D">
        <w:rPr>
          <w:rFonts w:eastAsia="Times New Roman" w:cs="Times New Roman"/>
          <w:i/>
          <w:iCs/>
        </w:rPr>
        <w:t xml:space="preserve"> ONE</w:t>
      </w:r>
      <w:r w:rsidRPr="00BB662D">
        <w:rPr>
          <w:rFonts w:eastAsia="Times New Roman" w:cs="Times New Roman"/>
        </w:rPr>
        <w:t xml:space="preserve">, </w:t>
      </w:r>
      <w:r w:rsidRPr="00BB662D">
        <w:rPr>
          <w:rFonts w:eastAsia="Times New Roman" w:cs="Times New Roman"/>
          <w:i/>
          <w:iCs/>
        </w:rPr>
        <w:t>8</w:t>
      </w:r>
      <w:r w:rsidRPr="00BB662D">
        <w:rPr>
          <w:rFonts w:eastAsia="Times New Roman" w:cs="Times New Roman"/>
        </w:rPr>
        <w:t xml:space="preserve">(2). </w:t>
      </w:r>
      <w:hyperlink r:id="rId7" w:history="1">
        <w:r w:rsidRPr="00BB662D">
          <w:rPr>
            <w:rStyle w:val="Hyperlink"/>
            <w:rFonts w:eastAsia="Times New Roman" w:cs="Times New Roman"/>
          </w:rPr>
          <w:t>https://doi.org/10.1371/journal.pone.0056806</w:t>
        </w:r>
      </w:hyperlink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br/>
        <w:t xml:space="preserve">Kwon, S., Lee, Y., Park, H.-J., &amp; </w:t>
      </w:r>
      <w:proofErr w:type="spellStart"/>
      <w:r w:rsidRPr="00BB662D">
        <w:rPr>
          <w:rFonts w:eastAsia="Times New Roman" w:cs="Times New Roman"/>
        </w:rPr>
        <w:t>Hahm</w:t>
      </w:r>
      <w:proofErr w:type="spellEnd"/>
      <w:r w:rsidRPr="00BB662D">
        <w:rPr>
          <w:rFonts w:eastAsia="Times New Roman" w:cs="Times New Roman"/>
        </w:rPr>
        <w:t>, D.-H. (2017). Coarse needle surface potentiates analgesic effect elicited by acupuncture with twirling manipulation in rats with nociceptive pain. BMC Complementary and Alternative Medicine, 17, 1. http://doi.org/10.1186/s12906-016-1505-2</w:t>
      </w:r>
    </w:p>
    <w:p w:rsidR="00B13B59" w:rsidRPr="00BB662D" w:rsidRDefault="00B13B59" w:rsidP="00B13B59">
      <w:pPr>
        <w:rPr>
          <w:rStyle w:val="Hyperlink"/>
        </w:rPr>
      </w:pPr>
      <w:r w:rsidRPr="00BB662D">
        <w:lastRenderedPageBreak/>
        <w:t xml:space="preserve">King, H. C., Spence, D. L., Hickey, A. H., Sargent, P., </w:t>
      </w:r>
      <w:proofErr w:type="spellStart"/>
      <w:r w:rsidRPr="00BB662D">
        <w:t>Elesh</w:t>
      </w:r>
      <w:proofErr w:type="spellEnd"/>
      <w:r w:rsidRPr="00BB662D">
        <w:t xml:space="preserve">, R., &amp; Connelly, C. D. (2015). Auricular Acupuncture for Sleep Disturbance in Veterans </w:t>
      </w:r>
      <w:proofErr w:type="gramStart"/>
      <w:r w:rsidRPr="00BB662D">
        <w:t>With</w:t>
      </w:r>
      <w:proofErr w:type="gramEnd"/>
      <w:r w:rsidRPr="00BB662D">
        <w:t xml:space="preserve"> Post-Traumatic Stress Disorder: A Feasibility Study. </w:t>
      </w:r>
      <w:r w:rsidRPr="00BB662D">
        <w:rPr>
          <w:rStyle w:val="Emphasis"/>
        </w:rPr>
        <w:t>Military Medicine</w:t>
      </w:r>
      <w:r w:rsidRPr="00BB662D">
        <w:t xml:space="preserve">, </w:t>
      </w:r>
      <w:r w:rsidRPr="00BB662D">
        <w:rPr>
          <w:rStyle w:val="Emphasis"/>
        </w:rPr>
        <w:t>180</w:t>
      </w:r>
      <w:r w:rsidRPr="00BB662D">
        <w:t xml:space="preserve">(5), 582–590. </w:t>
      </w:r>
      <w:hyperlink r:id="rId8" w:history="1">
        <w:r w:rsidRPr="00BB662D">
          <w:rPr>
            <w:rStyle w:val="Hyperlink"/>
          </w:rPr>
          <w:t>https://doi.org/10.7205/MILMED-D-14-00451</w:t>
        </w:r>
      </w:hyperlink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BB662D">
        <w:rPr>
          <w:rFonts w:eastAsia="Times New Roman" w:cs="Times New Roman"/>
        </w:rPr>
        <w:t>Kawakita</w:t>
      </w:r>
      <w:proofErr w:type="spellEnd"/>
      <w:r w:rsidRPr="00BB662D">
        <w:rPr>
          <w:rFonts w:eastAsia="Times New Roman" w:cs="Times New Roman"/>
        </w:rPr>
        <w:t xml:space="preserve">, K., Okada, K. (2014). Acupuncture therapy: mechanism of action, efficacy, and </w:t>
      </w:r>
      <w:proofErr w:type="spellStart"/>
      <w:r w:rsidRPr="00BB662D">
        <w:rPr>
          <w:rFonts w:eastAsia="Times New Roman" w:cs="Times New Roman"/>
        </w:rPr>
        <w:t>safety</w:t>
      </w:r>
      <w:proofErr w:type="gramStart"/>
      <w:r w:rsidRPr="00BB662D">
        <w:rPr>
          <w:rFonts w:eastAsia="Times New Roman" w:cs="Times New Roman"/>
        </w:rPr>
        <w:t>;a</w:t>
      </w:r>
      <w:proofErr w:type="spellEnd"/>
      <w:proofErr w:type="gramEnd"/>
      <w:r w:rsidRPr="00BB662D">
        <w:rPr>
          <w:rFonts w:eastAsia="Times New Roman" w:cs="Times New Roman"/>
        </w:rPr>
        <w:t xml:space="preserve"> potential intervention for psychogenic disorders. </w:t>
      </w:r>
      <w:proofErr w:type="spellStart"/>
      <w:r w:rsidRPr="00BB662D">
        <w:rPr>
          <w:rFonts w:eastAsia="Times New Roman" w:cs="Times New Roman"/>
          <w:i/>
          <w:iCs/>
        </w:rPr>
        <w:t>Biopsychosociology</w:t>
      </w:r>
      <w:proofErr w:type="spellEnd"/>
      <w:r w:rsidRPr="00BB662D">
        <w:rPr>
          <w:rFonts w:eastAsia="Times New Roman" w:cs="Times New Roman"/>
          <w:i/>
          <w:iCs/>
        </w:rPr>
        <w:t xml:space="preserve"> Medicine</w:t>
      </w:r>
      <w:r w:rsidRPr="00BB662D">
        <w:rPr>
          <w:rFonts w:eastAsia="Times New Roman" w:cs="Times New Roman"/>
        </w:rPr>
        <w:t>. Jan 20.1751-0759-8-4</w:t>
      </w:r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BB662D">
        <w:rPr>
          <w:rFonts w:eastAsia="Times New Roman" w:cs="Times New Roman"/>
        </w:rPr>
        <w:t>Langevin</w:t>
      </w:r>
      <w:proofErr w:type="spellEnd"/>
      <w:r w:rsidRPr="00BB662D">
        <w:rPr>
          <w:rFonts w:eastAsia="Times New Roman" w:cs="Times New Roman"/>
        </w:rPr>
        <w:t xml:space="preserve">, H.M., Wayne, P.M., MacPherson, H., </w:t>
      </w:r>
      <w:proofErr w:type="spellStart"/>
      <w:r w:rsidRPr="00BB662D">
        <w:rPr>
          <w:rFonts w:eastAsia="Times New Roman" w:cs="Times New Roman"/>
        </w:rPr>
        <w:t>Schnyer</w:t>
      </w:r>
      <w:proofErr w:type="spellEnd"/>
      <w:r w:rsidRPr="00BB662D">
        <w:rPr>
          <w:rFonts w:eastAsia="Times New Roman" w:cs="Times New Roman"/>
        </w:rPr>
        <w:t xml:space="preserve">, R., </w:t>
      </w:r>
      <w:proofErr w:type="spellStart"/>
      <w:r w:rsidRPr="00BB662D">
        <w:rPr>
          <w:rFonts w:eastAsia="Times New Roman" w:cs="Times New Roman"/>
        </w:rPr>
        <w:t>Milley</w:t>
      </w:r>
      <w:proofErr w:type="spellEnd"/>
      <w:r w:rsidRPr="00BB662D">
        <w:rPr>
          <w:rFonts w:eastAsia="Times New Roman" w:cs="Times New Roman"/>
        </w:rPr>
        <w:t xml:space="preserve">, R.M., </w:t>
      </w:r>
      <w:proofErr w:type="spellStart"/>
      <w:r w:rsidRPr="00BB662D">
        <w:rPr>
          <w:rFonts w:eastAsia="Times New Roman" w:cs="Times New Roman"/>
        </w:rPr>
        <w:t>Napadow</w:t>
      </w:r>
      <w:proofErr w:type="spellEnd"/>
      <w:r w:rsidRPr="00BB662D">
        <w:rPr>
          <w:rFonts w:eastAsia="Times New Roman" w:cs="Times New Roman"/>
        </w:rPr>
        <w:t xml:space="preserve">, V., </w:t>
      </w:r>
      <w:proofErr w:type="spellStart"/>
      <w:r w:rsidRPr="00BB662D">
        <w:rPr>
          <w:rFonts w:eastAsia="Times New Roman" w:cs="Times New Roman"/>
        </w:rPr>
        <w:t>Hammerschlag</w:t>
      </w:r>
      <w:proofErr w:type="spellEnd"/>
      <w:r w:rsidRPr="00BB662D">
        <w:rPr>
          <w:rFonts w:eastAsia="Times New Roman" w:cs="Times New Roman"/>
        </w:rPr>
        <w:t xml:space="preserve">, R. (2011). Paradoxes in Acupuncture Research: Strategies for Moving Forward. Retrieved from </w:t>
      </w:r>
      <w:hyperlink r:id="rId9" w:tgtFrame="_blank" w:history="1">
        <w:r w:rsidRPr="00BB662D">
          <w:rPr>
            <w:rFonts w:eastAsia="Times New Roman" w:cs="Times New Roman"/>
            <w:color w:val="0000FF"/>
            <w:u w:val="single"/>
          </w:rPr>
          <w:t>http://www.hindawi.com/journals/ecam/2011/180805/ (Links to an external site.)</w:t>
        </w:r>
        <w:r w:rsidRPr="00BB662D">
          <w:rPr>
            <w:rFonts w:eastAsia="Times New Roman" w:cs="Times New Roman"/>
            <w:color w:val="0000FF"/>
          </w:rPr>
          <w:t> (Links to an external site.)</w:t>
        </w:r>
      </w:hyperlink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 xml:space="preserve">Li, W., &amp; </w:t>
      </w:r>
      <w:proofErr w:type="spellStart"/>
      <w:r w:rsidRPr="00BB662D">
        <w:rPr>
          <w:rFonts w:eastAsia="Times New Roman" w:cs="Times New Roman"/>
        </w:rPr>
        <w:t>Ahn</w:t>
      </w:r>
      <w:proofErr w:type="spellEnd"/>
      <w:r w:rsidRPr="00BB662D">
        <w:rPr>
          <w:rFonts w:eastAsia="Times New Roman" w:cs="Times New Roman"/>
        </w:rPr>
        <w:t xml:space="preserve">, A. (2016). Effect of Acupuncture Manipulations at LI4 or LI11 on Blood Flow and Skin Temperature. </w:t>
      </w:r>
      <w:r w:rsidRPr="00BB662D">
        <w:rPr>
          <w:rFonts w:eastAsia="Times New Roman" w:cs="Times New Roman"/>
          <w:i/>
          <w:iCs/>
        </w:rPr>
        <w:t>Journal of Acupuncture and Meridian Studies</w:t>
      </w:r>
      <w:r w:rsidRPr="00BB662D">
        <w:rPr>
          <w:rFonts w:eastAsia="Times New Roman" w:cs="Times New Roman"/>
        </w:rPr>
        <w:t xml:space="preserve">, </w:t>
      </w:r>
      <w:r w:rsidRPr="00BB662D">
        <w:rPr>
          <w:rFonts w:eastAsia="Times New Roman" w:cs="Times New Roman"/>
          <w:i/>
          <w:iCs/>
        </w:rPr>
        <w:t>9</w:t>
      </w:r>
      <w:r w:rsidRPr="00BB662D">
        <w:rPr>
          <w:rFonts w:eastAsia="Times New Roman" w:cs="Times New Roman"/>
        </w:rPr>
        <w:t xml:space="preserve">(3), 128–133. </w:t>
      </w:r>
      <w:hyperlink r:id="rId10" w:tgtFrame="_blank" w:history="1">
        <w:r w:rsidRPr="00BB662D">
          <w:rPr>
            <w:rFonts w:eastAsia="Times New Roman" w:cs="Times New Roman"/>
            <w:color w:val="0000FF"/>
            <w:u w:val="single"/>
          </w:rPr>
          <w:t>https://doi.org/10.1016/j.jams.2015.08.005</w:t>
        </w:r>
        <w:r w:rsidRPr="00BB662D">
          <w:rPr>
            <w:rFonts w:eastAsia="Times New Roman" w:cs="Times New Roman"/>
            <w:color w:val="0000FF"/>
          </w:rPr>
          <w:t> (Links to an external site.)</w:t>
        </w:r>
      </w:hyperlink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 xml:space="preserve">Luo, J., Xu, H., &amp; Liu, B. (2015). Real world research: a complementary method to establish the effectiveness of acupuncture. </w:t>
      </w:r>
      <w:r w:rsidRPr="00BB662D">
        <w:rPr>
          <w:rFonts w:eastAsia="Times New Roman" w:cs="Times New Roman"/>
          <w:i/>
          <w:iCs/>
        </w:rPr>
        <w:t xml:space="preserve">BMC Complementary </w:t>
      </w:r>
      <w:proofErr w:type="gramStart"/>
      <w:r w:rsidRPr="00BB662D">
        <w:rPr>
          <w:rFonts w:eastAsia="Times New Roman" w:cs="Times New Roman"/>
          <w:i/>
          <w:iCs/>
        </w:rPr>
        <w:t>And</w:t>
      </w:r>
      <w:proofErr w:type="gramEnd"/>
      <w:r w:rsidRPr="00BB662D">
        <w:rPr>
          <w:rFonts w:eastAsia="Times New Roman" w:cs="Times New Roman"/>
          <w:i/>
          <w:iCs/>
        </w:rPr>
        <w:t xml:space="preserve"> Alternative Medicine</w:t>
      </w:r>
      <w:r w:rsidRPr="00BB662D">
        <w:rPr>
          <w:rFonts w:eastAsia="Times New Roman" w:cs="Times New Roman"/>
        </w:rPr>
        <w:t xml:space="preserve">, </w:t>
      </w:r>
      <w:r w:rsidRPr="00BB662D">
        <w:rPr>
          <w:rFonts w:eastAsia="Times New Roman" w:cs="Times New Roman"/>
          <w:i/>
          <w:iCs/>
        </w:rPr>
        <w:t>15</w:t>
      </w:r>
      <w:r w:rsidRPr="00BB662D">
        <w:rPr>
          <w:rFonts w:eastAsia="Times New Roman" w:cs="Times New Roman"/>
        </w:rPr>
        <w:t xml:space="preserve">153. </w:t>
      </w:r>
      <w:proofErr w:type="gramStart"/>
      <w:r w:rsidRPr="00BB662D">
        <w:rPr>
          <w:rFonts w:eastAsia="Times New Roman" w:cs="Times New Roman"/>
        </w:rPr>
        <w:t>doi:</w:t>
      </w:r>
      <w:proofErr w:type="gramEnd"/>
      <w:r w:rsidRPr="00BB662D">
        <w:rPr>
          <w:rFonts w:eastAsia="Times New Roman" w:cs="Times New Roman"/>
        </w:rPr>
        <w:t>10.1186/s12906-015-0676-6</w:t>
      </w:r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 xml:space="preserve">Ma, S.-X. </w:t>
      </w:r>
      <w:proofErr w:type="gramStart"/>
      <w:r w:rsidRPr="00BB662D">
        <w:rPr>
          <w:rFonts w:eastAsia="Times New Roman" w:cs="Times New Roman"/>
        </w:rPr>
        <w:t>et</w:t>
      </w:r>
      <w:proofErr w:type="gramEnd"/>
      <w:r w:rsidRPr="00BB662D">
        <w:rPr>
          <w:rFonts w:eastAsia="Times New Roman" w:cs="Times New Roman"/>
        </w:rPr>
        <w:t xml:space="preserve"> al. Influence of age, gender, and race on nitric oxide release over acupuncture points-meridians. Sci. Rep. 5, 17547; </w:t>
      </w:r>
      <w:proofErr w:type="spellStart"/>
      <w:r w:rsidRPr="00BB662D">
        <w:rPr>
          <w:rFonts w:eastAsia="Times New Roman" w:cs="Times New Roman"/>
        </w:rPr>
        <w:t>doi</w:t>
      </w:r>
      <w:proofErr w:type="spellEnd"/>
      <w:r w:rsidRPr="00BB662D">
        <w:rPr>
          <w:rFonts w:eastAsia="Times New Roman" w:cs="Times New Roman"/>
        </w:rPr>
        <w:t xml:space="preserve">: 10.1038/srep17547 (2015). Retrieved from: </w:t>
      </w:r>
      <w:hyperlink r:id="rId11" w:history="1">
        <w:r w:rsidRPr="00BB662D">
          <w:rPr>
            <w:rStyle w:val="Hyperlink"/>
            <w:rFonts w:eastAsia="Times New Roman" w:cs="Times New Roman"/>
          </w:rPr>
          <w:t>https://www.ncbi.nlm.nih.gov/pmc/articles/PMC4664911/</w:t>
        </w:r>
      </w:hyperlink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 xml:space="preserve">MacPherson H, Elliot B, </w:t>
      </w:r>
      <w:proofErr w:type="spellStart"/>
      <w:r w:rsidRPr="00BB662D">
        <w:rPr>
          <w:rFonts w:eastAsia="Times New Roman" w:cs="Times New Roman"/>
        </w:rPr>
        <w:t>Hopton</w:t>
      </w:r>
      <w:proofErr w:type="spellEnd"/>
      <w:r w:rsidRPr="00BB662D">
        <w:rPr>
          <w:rFonts w:eastAsia="Times New Roman" w:cs="Times New Roman"/>
        </w:rPr>
        <w:t xml:space="preserve"> A, Lansdown H, Birch S, Hewitt C. (2016). Lifestyle Advice and Self-Care Integral to Acupuncture Treatment for Patients with Chronic Neck Pain: Secondary Analysis of Outcomes </w:t>
      </w:r>
      <w:proofErr w:type="gramStart"/>
      <w:r w:rsidRPr="00BB662D">
        <w:rPr>
          <w:rFonts w:eastAsia="Times New Roman" w:cs="Times New Roman"/>
        </w:rPr>
        <w:t>Within</w:t>
      </w:r>
      <w:proofErr w:type="gramEnd"/>
      <w:r w:rsidRPr="00BB662D">
        <w:rPr>
          <w:rFonts w:eastAsia="Times New Roman" w:cs="Times New Roman"/>
        </w:rPr>
        <w:t xml:space="preserve"> a Randomized Controlled Trial. J </w:t>
      </w:r>
      <w:proofErr w:type="spellStart"/>
      <w:r w:rsidRPr="00BB662D">
        <w:rPr>
          <w:rFonts w:eastAsia="Times New Roman" w:cs="Times New Roman"/>
        </w:rPr>
        <w:t>Altern</w:t>
      </w:r>
      <w:proofErr w:type="spellEnd"/>
      <w:r w:rsidRPr="00BB662D">
        <w:rPr>
          <w:rFonts w:eastAsia="Times New Roman" w:cs="Times New Roman"/>
        </w:rPr>
        <w:t xml:space="preserve"> Complement Med. Mar</w:t>
      </w:r>
      <w:proofErr w:type="gramStart"/>
      <w:r w:rsidRPr="00BB662D">
        <w:rPr>
          <w:rFonts w:eastAsia="Times New Roman" w:cs="Times New Roman"/>
        </w:rPr>
        <w:t>;23</w:t>
      </w:r>
      <w:proofErr w:type="gramEnd"/>
      <w:r w:rsidRPr="00BB662D">
        <w:rPr>
          <w:rFonts w:eastAsia="Times New Roman" w:cs="Times New Roman"/>
        </w:rPr>
        <w:t>(3):180-187.</w:t>
      </w:r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 xml:space="preserve">Smith, C. A., Crowther, C. A., </w:t>
      </w:r>
      <w:proofErr w:type="spellStart"/>
      <w:r w:rsidRPr="00BB662D">
        <w:rPr>
          <w:rFonts w:eastAsia="Times New Roman" w:cs="Times New Roman"/>
        </w:rPr>
        <w:t>Petrucco</w:t>
      </w:r>
      <w:proofErr w:type="spellEnd"/>
      <w:r w:rsidRPr="00BB662D">
        <w:rPr>
          <w:rFonts w:eastAsia="Times New Roman" w:cs="Times New Roman"/>
        </w:rPr>
        <w:t xml:space="preserve">, O., </w:t>
      </w:r>
      <w:proofErr w:type="spellStart"/>
      <w:r w:rsidRPr="00BB662D">
        <w:rPr>
          <w:rFonts w:eastAsia="Times New Roman" w:cs="Times New Roman"/>
        </w:rPr>
        <w:t>Beilby</w:t>
      </w:r>
      <w:proofErr w:type="spellEnd"/>
      <w:r w:rsidRPr="00BB662D">
        <w:rPr>
          <w:rFonts w:eastAsia="Times New Roman" w:cs="Times New Roman"/>
        </w:rPr>
        <w:t xml:space="preserve">, J., &amp; Dent, H. (2011). Acupuncture to Treat Primary Dysmenorrhea in Women: A Randomized Controlled Trial. </w:t>
      </w:r>
      <w:r w:rsidRPr="00BB662D">
        <w:rPr>
          <w:rFonts w:eastAsia="Times New Roman" w:cs="Times New Roman"/>
          <w:i/>
          <w:iCs/>
        </w:rPr>
        <w:t xml:space="preserve">Evidence-Based Complementary and Alternative Medicine : </w:t>
      </w:r>
      <w:proofErr w:type="spellStart"/>
      <w:r w:rsidRPr="00BB662D">
        <w:rPr>
          <w:rFonts w:eastAsia="Times New Roman" w:cs="Times New Roman"/>
          <w:i/>
          <w:iCs/>
        </w:rPr>
        <w:t>eCAM</w:t>
      </w:r>
      <w:proofErr w:type="spellEnd"/>
      <w:r w:rsidRPr="00BB662D">
        <w:rPr>
          <w:rFonts w:eastAsia="Times New Roman" w:cs="Times New Roman"/>
        </w:rPr>
        <w:t xml:space="preserve">, </w:t>
      </w:r>
      <w:r w:rsidRPr="00BB662D">
        <w:rPr>
          <w:rFonts w:eastAsia="Times New Roman" w:cs="Times New Roman"/>
          <w:i/>
          <w:iCs/>
        </w:rPr>
        <w:t>2011</w:t>
      </w:r>
      <w:r w:rsidRPr="00BB662D">
        <w:rPr>
          <w:rFonts w:eastAsia="Times New Roman" w:cs="Times New Roman"/>
        </w:rPr>
        <w:t xml:space="preserve">, 612464. </w:t>
      </w:r>
      <w:hyperlink r:id="rId12" w:tgtFrame="_blank" w:history="1">
        <w:r w:rsidRPr="00BB662D">
          <w:rPr>
            <w:rFonts w:eastAsia="Times New Roman" w:cs="Times New Roman"/>
            <w:color w:val="0000FF"/>
            <w:u w:val="single"/>
          </w:rPr>
          <w:t>http://doi.org/10.1093/ecam/nep239</w:t>
        </w:r>
        <w:r w:rsidRPr="00BB662D">
          <w:rPr>
            <w:rFonts w:eastAsia="Times New Roman" w:cs="Times New Roman"/>
            <w:color w:val="0000FF"/>
          </w:rPr>
          <w:t> (Links to an external site.)</w:t>
        </w:r>
      </w:hyperlink>
    </w:p>
    <w:p w:rsidR="00B13B59" w:rsidRPr="00BB662D" w:rsidRDefault="00B13B59" w:rsidP="00B13B59">
      <w:pPr>
        <w:spacing w:after="0" w:line="240" w:lineRule="auto"/>
        <w:rPr>
          <w:rStyle w:val="Hyperlink"/>
          <w:rFonts w:eastAsia="Times New Roman" w:cs="Times New Roman"/>
          <w:sz w:val="24"/>
          <w:szCs w:val="24"/>
        </w:rPr>
      </w:pPr>
      <w:r w:rsidRPr="00BB662D">
        <w:rPr>
          <w:rFonts w:eastAsia="Times New Roman" w:cs="Times New Roman"/>
          <w:sz w:val="24"/>
          <w:szCs w:val="24"/>
        </w:rPr>
        <w:t xml:space="preserve">Yang, C. H., Lee, B. H., &amp; </w:t>
      </w:r>
      <w:proofErr w:type="spellStart"/>
      <w:r w:rsidRPr="00BB662D">
        <w:rPr>
          <w:rFonts w:eastAsia="Times New Roman" w:cs="Times New Roman"/>
          <w:sz w:val="24"/>
          <w:szCs w:val="24"/>
        </w:rPr>
        <w:t>Sohn</w:t>
      </w:r>
      <w:proofErr w:type="spellEnd"/>
      <w:r w:rsidRPr="00BB662D">
        <w:rPr>
          <w:rFonts w:eastAsia="Times New Roman" w:cs="Times New Roman"/>
          <w:sz w:val="24"/>
          <w:szCs w:val="24"/>
        </w:rPr>
        <w:t xml:space="preserve">, S. H. (2008). A Possible Mechanism Underlying the Effectiveness of Acupuncture in the Treatment of Drug Addiction. </w:t>
      </w:r>
      <w:r w:rsidRPr="00BB662D">
        <w:rPr>
          <w:rFonts w:eastAsia="Times New Roman" w:cs="Times New Roman"/>
          <w:i/>
          <w:iCs/>
          <w:sz w:val="24"/>
          <w:szCs w:val="24"/>
        </w:rPr>
        <w:t xml:space="preserve">Evidence-Based Complementary and Alternative Medicine : </w:t>
      </w:r>
      <w:proofErr w:type="spellStart"/>
      <w:r w:rsidRPr="00BB662D">
        <w:rPr>
          <w:rFonts w:eastAsia="Times New Roman" w:cs="Times New Roman"/>
          <w:i/>
          <w:iCs/>
          <w:sz w:val="24"/>
          <w:szCs w:val="24"/>
        </w:rPr>
        <w:t>eCAM</w:t>
      </w:r>
      <w:proofErr w:type="spellEnd"/>
      <w:r w:rsidRPr="00BB662D">
        <w:rPr>
          <w:rFonts w:eastAsia="Times New Roman" w:cs="Times New Roman"/>
          <w:sz w:val="24"/>
          <w:szCs w:val="24"/>
        </w:rPr>
        <w:t xml:space="preserve">, </w:t>
      </w:r>
      <w:r w:rsidRPr="00BB662D">
        <w:rPr>
          <w:rFonts w:eastAsia="Times New Roman" w:cs="Times New Roman"/>
          <w:i/>
          <w:iCs/>
          <w:sz w:val="24"/>
          <w:szCs w:val="24"/>
        </w:rPr>
        <w:t>5</w:t>
      </w:r>
      <w:r w:rsidRPr="00BB662D">
        <w:rPr>
          <w:rFonts w:eastAsia="Times New Roman" w:cs="Times New Roman"/>
          <w:sz w:val="24"/>
          <w:szCs w:val="24"/>
        </w:rPr>
        <w:t xml:space="preserve">(3), 257–266. </w:t>
      </w:r>
      <w:hyperlink r:id="rId13" w:history="1">
        <w:r w:rsidRPr="00BB662D">
          <w:rPr>
            <w:rStyle w:val="Hyperlink"/>
            <w:rFonts w:eastAsia="Times New Roman" w:cs="Times New Roman"/>
            <w:sz w:val="24"/>
            <w:szCs w:val="24"/>
          </w:rPr>
          <w:t>http://doi.org/10.1093/ecam/nem081</w:t>
        </w:r>
      </w:hyperlink>
    </w:p>
    <w:p w:rsidR="00B13B59" w:rsidRPr="00BB662D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 xml:space="preserve">Yang, E.,  Li, P., </w:t>
      </w:r>
      <w:proofErr w:type="spellStart"/>
      <w:r w:rsidRPr="00BB662D">
        <w:rPr>
          <w:rFonts w:eastAsia="Times New Roman" w:cs="Times New Roman"/>
        </w:rPr>
        <w:t>Nilius</w:t>
      </w:r>
      <w:proofErr w:type="spellEnd"/>
      <w:r w:rsidRPr="00BB662D">
        <w:rPr>
          <w:rFonts w:eastAsia="Times New Roman" w:cs="Times New Roman"/>
        </w:rPr>
        <w:t>, B., &amp; Li, G. (2011) Ancient Chinese medicine and mechanistic evidence of acupuncture physiology.  European Journal of Physiology; 462.  DOI 10.1007/s00424-011-1017-3</w:t>
      </w:r>
    </w:p>
    <w:p w:rsidR="00B13B59" w:rsidRPr="00BB662D" w:rsidRDefault="00B13B59" w:rsidP="00B13B5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13B59" w:rsidRPr="00BB662D" w:rsidRDefault="00B13B59" w:rsidP="00B13B5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B662D">
        <w:rPr>
          <w:rFonts w:eastAsia="Times New Roman" w:cs="Times New Roman"/>
          <w:sz w:val="24"/>
          <w:szCs w:val="24"/>
        </w:rPr>
        <w:t xml:space="preserve">Wen, G., Yang, Y., Lu, Y., &amp; Xia, Y. (2010). Acupuncture-induced activation of endogenous opioid system. In </w:t>
      </w:r>
      <w:r w:rsidRPr="00BB662D">
        <w:rPr>
          <w:rFonts w:eastAsia="Times New Roman" w:cs="Times New Roman"/>
          <w:i/>
          <w:iCs/>
          <w:sz w:val="24"/>
          <w:szCs w:val="24"/>
        </w:rPr>
        <w:t>Acupuncture Therapy for Neurological Diseases</w:t>
      </w:r>
      <w:r w:rsidRPr="00BB662D">
        <w:rPr>
          <w:rFonts w:eastAsia="Times New Roman" w:cs="Times New Roman"/>
          <w:sz w:val="24"/>
          <w:szCs w:val="24"/>
        </w:rPr>
        <w:t xml:space="preserve"> (pp. 104-119). Springer Berlin Heidelberg.</w:t>
      </w:r>
    </w:p>
    <w:p w:rsidR="004777EC" w:rsidRPr="00B13B59" w:rsidRDefault="00B13B59" w:rsidP="00B13B5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B662D">
        <w:rPr>
          <w:rFonts w:eastAsia="Times New Roman" w:cs="Times New Roman"/>
        </w:rPr>
        <w:t xml:space="preserve">Zhu, H. (2014). </w:t>
      </w:r>
      <w:proofErr w:type="spellStart"/>
      <w:r w:rsidRPr="00BB662D">
        <w:rPr>
          <w:rFonts w:eastAsia="Times New Roman" w:cs="Times New Roman"/>
        </w:rPr>
        <w:t>Acupoints</w:t>
      </w:r>
      <w:proofErr w:type="spellEnd"/>
      <w:r w:rsidRPr="00BB662D">
        <w:rPr>
          <w:rFonts w:eastAsia="Times New Roman" w:cs="Times New Roman"/>
        </w:rPr>
        <w:t xml:space="preserve"> initiate the healing process. </w:t>
      </w:r>
      <w:r w:rsidRPr="00BB662D">
        <w:rPr>
          <w:rFonts w:eastAsia="Times New Roman" w:cs="Times New Roman"/>
          <w:i/>
          <w:iCs/>
        </w:rPr>
        <w:t>Medical Acupuncture. 26</w:t>
      </w:r>
      <w:r w:rsidRPr="00BB662D">
        <w:rPr>
          <w:rFonts w:eastAsia="Times New Roman" w:cs="Times New Roman"/>
        </w:rPr>
        <w:t>(5), 265-270.</w:t>
      </w:r>
    </w:p>
    <w:sectPr w:rsidR="004777EC" w:rsidRPr="00B1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59"/>
    <w:rsid w:val="004777EC"/>
    <w:rsid w:val="006F1214"/>
    <w:rsid w:val="00B13B59"/>
    <w:rsid w:val="00EB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F9382-20B8-46AF-9E78-EEBE116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5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3B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13B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3B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205/MILMED-D-14-00451" TargetMode="External"/><Relationship Id="rId13" Type="http://schemas.openxmlformats.org/officeDocument/2006/relationships/hyperlink" Target="http://doi.org/10.1093/ecam/nem0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371/journal.pone.0056806" TargetMode="External"/><Relationship Id="rId12" Type="http://schemas.openxmlformats.org/officeDocument/2006/relationships/hyperlink" Target="http://doi.org/10.1093/ecam/nep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lthcmi.com/Acupuncture-Continuing-Education-News/1230-new-ct-scans-reveal-acupuncture-points" TargetMode="External"/><Relationship Id="rId11" Type="http://schemas.openxmlformats.org/officeDocument/2006/relationships/hyperlink" Target="https://www.ncbi.nlm.nih.gov/pmc/articles/PMC4664911/" TargetMode="External"/><Relationship Id="rId5" Type="http://schemas.openxmlformats.org/officeDocument/2006/relationships/hyperlink" Target="https://doi.org/10.1016/j.tjog.2013.04.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jams.2015.08.005" TargetMode="External"/><Relationship Id="rId4" Type="http://schemas.openxmlformats.org/officeDocument/2006/relationships/hyperlink" Target="https://www.youtube.com/watch?v=6ZrkNoFt5gI&amp;feature=youtu.be" TargetMode="External"/><Relationship Id="rId9" Type="http://schemas.openxmlformats.org/officeDocument/2006/relationships/hyperlink" Target="http://www.hindawi.com/journals/ecam/2011/18080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5279</Characters>
  <Application>Microsoft Office Word</Application>
  <DocSecurity>0</DocSecurity>
  <Lines>43</Lines>
  <Paragraphs>12</Paragraphs>
  <ScaleCrop>false</ScaleCrop>
  <Company>AAMC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Bull</dc:creator>
  <cp:keywords/>
  <dc:description/>
  <cp:lastModifiedBy>Janet Bull</cp:lastModifiedBy>
  <cp:revision>1</cp:revision>
  <dcterms:created xsi:type="dcterms:W3CDTF">2017-04-17T18:11:00Z</dcterms:created>
  <dcterms:modified xsi:type="dcterms:W3CDTF">2017-04-17T18:12:00Z</dcterms:modified>
</cp:coreProperties>
</file>